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14" w:rsidRDefault="00011B14" w:rsidP="006F644A">
      <w:pPr>
        <w:pStyle w:val="ListParagraph"/>
        <w:numPr>
          <w:ilvl w:val="0"/>
          <w:numId w:val="3"/>
        </w:numPr>
      </w:pPr>
      <w:r>
        <w:t>Proceed to the JSVRO for initial processing.</w:t>
      </w:r>
    </w:p>
    <w:p w:rsidR="00011B14" w:rsidRDefault="00011B14" w:rsidP="00011B14">
      <w:pPr>
        <w:pStyle w:val="ListParagraph"/>
        <w:ind w:left="360"/>
      </w:pPr>
    </w:p>
    <w:p w:rsidR="00B867A9" w:rsidRDefault="00011B14" w:rsidP="00B867A9">
      <w:pPr>
        <w:pStyle w:val="ListParagraph"/>
        <w:numPr>
          <w:ilvl w:val="0"/>
          <w:numId w:val="3"/>
        </w:numPr>
      </w:pPr>
      <w:r>
        <w:t xml:space="preserve">Present your </w:t>
      </w:r>
      <w:r w:rsidR="006F644A">
        <w:t>ID</w:t>
      </w:r>
      <w:r>
        <w:t xml:space="preserve"> card, </w:t>
      </w:r>
      <w:r w:rsidR="006F644A">
        <w:t>SOFA license</w:t>
      </w:r>
      <w:r>
        <w:t xml:space="preserve"> with</w:t>
      </w:r>
      <w:r w:rsidR="006F644A">
        <w:t xml:space="preserve"> motorcycle endorsement on the back of their license. </w:t>
      </w:r>
    </w:p>
    <w:p w:rsidR="00B867A9" w:rsidRDefault="00FA412B" w:rsidP="00885171">
      <w:pPr>
        <w:numPr>
          <w:ilvl w:val="0"/>
          <w:numId w:val="3"/>
        </w:numPr>
        <w:contextualSpacing/>
      </w:pPr>
      <w:r>
        <w:t>Sponsor</w:t>
      </w:r>
      <w:r w:rsidR="00011B14">
        <w:t xml:space="preserve"> must be</w:t>
      </w:r>
      <w:r w:rsidR="006F644A">
        <w:t xml:space="preserve"> eligible to register a motorcycle.</w:t>
      </w:r>
      <w:r w:rsidR="00011B14">
        <w:t xml:space="preserve"> </w:t>
      </w:r>
      <w:r w:rsidR="00885171" w:rsidRPr="006A0884">
        <w:t xml:space="preserve">(One per </w:t>
      </w:r>
      <w:r w:rsidR="00885171" w:rsidRPr="00885171">
        <w:t xml:space="preserve">SOFA License with </w:t>
      </w:r>
      <w:r w:rsidR="00432905">
        <w:t xml:space="preserve">endorsement; </w:t>
      </w:r>
      <w:proofErr w:type="spellStart"/>
      <w:r w:rsidR="00432905">
        <w:t>Kadena</w:t>
      </w:r>
      <w:proofErr w:type="spellEnd"/>
      <w:r w:rsidR="00432905">
        <w:t xml:space="preserve"> issued SOFA License: Sponsor must provide a copy of all dependent’s SOFA ID and SOFA License for eligibility)</w:t>
      </w:r>
    </w:p>
    <w:p w:rsidR="006F644A" w:rsidRDefault="006F644A" w:rsidP="006F644A">
      <w:pPr>
        <w:pStyle w:val="ListParagraph"/>
        <w:numPr>
          <w:ilvl w:val="0"/>
          <w:numId w:val="3"/>
        </w:numPr>
      </w:pPr>
      <w:r>
        <w:t xml:space="preserve"> </w:t>
      </w:r>
      <w:r w:rsidR="00FA412B">
        <w:t>Sponsor</w:t>
      </w:r>
      <w:r>
        <w:t xml:space="preserve"> </w:t>
      </w:r>
      <w:r w:rsidR="00011B14">
        <w:t>needs</w:t>
      </w:r>
      <w:r>
        <w:t xml:space="preserve"> the original title, bill of sale, JCI policy and PDI policy.</w:t>
      </w:r>
    </w:p>
    <w:p w:rsidR="00B867A9" w:rsidRDefault="00B867A9" w:rsidP="00B867A9">
      <w:pPr>
        <w:pStyle w:val="ListParagraph"/>
        <w:ind w:left="360"/>
      </w:pPr>
    </w:p>
    <w:p w:rsidR="006F644A" w:rsidRDefault="00011B14" w:rsidP="006F644A">
      <w:pPr>
        <w:pStyle w:val="ListParagraph"/>
        <w:numPr>
          <w:ilvl w:val="0"/>
          <w:numId w:val="3"/>
        </w:numPr>
      </w:pPr>
      <w:r>
        <w:t>A</w:t>
      </w:r>
      <w:r w:rsidR="006F644A">
        <w:t>pply for</w:t>
      </w:r>
      <w:r>
        <w:t xml:space="preserve"> temporary plates. (See temporary plates</w:t>
      </w:r>
      <w:r w:rsidR="006F644A">
        <w:t>)</w:t>
      </w:r>
    </w:p>
    <w:p w:rsidR="00B867A9" w:rsidRDefault="00B867A9" w:rsidP="00B867A9">
      <w:pPr>
        <w:pStyle w:val="ListParagraph"/>
        <w:ind w:left="360"/>
      </w:pPr>
    </w:p>
    <w:p w:rsidR="006F644A" w:rsidRDefault="006F644A" w:rsidP="006F644A">
      <w:pPr>
        <w:pStyle w:val="ListParagraph"/>
        <w:numPr>
          <w:ilvl w:val="0"/>
          <w:numId w:val="3"/>
        </w:numPr>
      </w:pPr>
      <w:r>
        <w:t>Complete two worksheets and a Statement of Responsibility</w:t>
      </w:r>
      <w:r w:rsidR="00011B14">
        <w:t>.</w:t>
      </w:r>
      <w:r>
        <w:t xml:space="preserve"> </w:t>
      </w:r>
    </w:p>
    <w:p w:rsidR="00B867A9" w:rsidRDefault="00B867A9" w:rsidP="00B867A9">
      <w:pPr>
        <w:pStyle w:val="ListParagraph"/>
        <w:ind w:left="360"/>
      </w:pPr>
    </w:p>
    <w:p w:rsidR="006F644A" w:rsidRDefault="00011B14" w:rsidP="006F644A">
      <w:pPr>
        <w:pStyle w:val="ListParagraph"/>
        <w:numPr>
          <w:ilvl w:val="0"/>
          <w:numId w:val="3"/>
        </w:numPr>
      </w:pPr>
      <w:r>
        <w:t>P</w:t>
      </w:r>
      <w:r w:rsidR="006F644A">
        <w:t>roceed to double check.</w:t>
      </w:r>
    </w:p>
    <w:p w:rsidR="00B867A9" w:rsidRDefault="00B867A9" w:rsidP="00B867A9">
      <w:pPr>
        <w:pStyle w:val="ListParagraph"/>
        <w:ind w:left="360"/>
      </w:pPr>
    </w:p>
    <w:p w:rsidR="006F644A" w:rsidRPr="003B1465" w:rsidRDefault="00011B14" w:rsidP="006F644A">
      <w:pPr>
        <w:pStyle w:val="ListParagraph"/>
        <w:numPr>
          <w:ilvl w:val="0"/>
          <w:numId w:val="3"/>
        </w:numPr>
      </w:pPr>
      <w:r w:rsidRPr="003B1465">
        <w:t>Next,</w:t>
      </w:r>
      <w:r w:rsidR="006F644A" w:rsidRPr="003B1465">
        <w:t xml:space="preserve"> pay fees to </w:t>
      </w:r>
      <w:r w:rsidR="00A803AF" w:rsidRPr="003B1465">
        <w:t>ALPA counter</w:t>
      </w:r>
      <w:r w:rsidR="006F644A" w:rsidRPr="003B1465">
        <w:t>.</w:t>
      </w:r>
    </w:p>
    <w:p w:rsidR="006F644A" w:rsidRPr="003B1465" w:rsidRDefault="00056430" w:rsidP="006F644A">
      <w:pPr>
        <w:pStyle w:val="ListParagraph"/>
        <w:numPr>
          <w:ilvl w:val="0"/>
          <w:numId w:val="4"/>
        </w:numPr>
      </w:pPr>
      <w:r w:rsidRPr="003B1465">
        <w:t xml:space="preserve">Temporary Plates </w:t>
      </w:r>
      <w:r w:rsidRPr="00353C77">
        <w:rPr>
          <w:color w:val="FF0000"/>
        </w:rPr>
        <w:t>¥</w:t>
      </w:r>
      <w:r w:rsidR="006F644A" w:rsidRPr="00353C77">
        <w:rPr>
          <w:color w:val="FF0000"/>
        </w:rPr>
        <w:t>1500</w:t>
      </w:r>
    </w:p>
    <w:p w:rsidR="006F644A" w:rsidRPr="00353C77" w:rsidRDefault="006F644A" w:rsidP="008A5DA4">
      <w:pPr>
        <w:pStyle w:val="ListParagraph"/>
        <w:numPr>
          <w:ilvl w:val="0"/>
          <w:numId w:val="4"/>
        </w:numPr>
        <w:rPr>
          <w:color w:val="FF0000"/>
        </w:rPr>
      </w:pPr>
      <w:r w:rsidRPr="003B1465">
        <w:t>Initial R</w:t>
      </w:r>
      <w:r w:rsidR="00056430" w:rsidRPr="003B1465">
        <w:t xml:space="preserve">egistration and Weight Tax fee </w:t>
      </w:r>
      <w:r w:rsidR="00056430" w:rsidRPr="00353C77">
        <w:rPr>
          <w:color w:val="FF0000"/>
        </w:rPr>
        <w:t>¥</w:t>
      </w:r>
      <w:r w:rsidR="00A803AF" w:rsidRPr="00353C77">
        <w:rPr>
          <w:color w:val="FF0000"/>
        </w:rPr>
        <w:t>5,200</w:t>
      </w:r>
    </w:p>
    <w:p w:rsidR="00B867A9" w:rsidRPr="003B1465" w:rsidRDefault="00B867A9" w:rsidP="00B867A9">
      <w:pPr>
        <w:pStyle w:val="ListParagraph"/>
        <w:ind w:left="360"/>
      </w:pPr>
    </w:p>
    <w:p w:rsidR="003E4665" w:rsidRPr="003B1465" w:rsidRDefault="003F4CD1" w:rsidP="00AA3C1E">
      <w:pPr>
        <w:pStyle w:val="ListParagraph"/>
        <w:numPr>
          <w:ilvl w:val="0"/>
          <w:numId w:val="3"/>
        </w:numPr>
      </w:pPr>
      <w:r>
        <w:t>Once the</w:t>
      </w:r>
      <w:r w:rsidR="008A5DA4" w:rsidRPr="003B1465">
        <w:t xml:space="preserve"> temporary plates have been picked up, proceed to the inspection area for </w:t>
      </w:r>
      <w:r w:rsidR="00AA3C1E">
        <w:t xml:space="preserve">GOJ inspection. </w:t>
      </w:r>
      <w:r w:rsidR="00155761" w:rsidRPr="00353C77">
        <w:rPr>
          <w:color w:val="FF0000"/>
        </w:rPr>
        <w:t>$10.0</w:t>
      </w:r>
      <w:r w:rsidR="009D263A">
        <w:rPr>
          <w:color w:val="FF0000"/>
        </w:rPr>
        <w:t>0</w:t>
      </w:r>
      <w:r w:rsidR="00AA3C1E">
        <w:rPr>
          <w:color w:val="FF0000"/>
        </w:rPr>
        <w:t xml:space="preserve"> </w:t>
      </w:r>
      <w:proofErr w:type="gramStart"/>
      <w:r w:rsidR="003E4665" w:rsidRPr="00AA3C1E">
        <w:rPr>
          <w:rFonts w:eastAsia="MS Mincho" w:cs="Times New Roman"/>
          <w:lang w:eastAsia="ja-JP"/>
        </w:rPr>
        <w:t>If</w:t>
      </w:r>
      <w:proofErr w:type="gramEnd"/>
      <w:r w:rsidR="003E4665" w:rsidRPr="00AA3C1E">
        <w:rPr>
          <w:rFonts w:eastAsia="MS Mincho" w:cs="Times New Roman"/>
          <w:lang w:eastAsia="ja-JP"/>
        </w:rPr>
        <w:t xml:space="preserve"> the </w:t>
      </w:r>
      <w:r w:rsidR="00AA3C1E" w:rsidRPr="00AA3C1E">
        <w:rPr>
          <w:rFonts w:eastAsia="MS Mincho" w:cs="Times New Roman"/>
          <w:lang w:eastAsia="ja-JP"/>
        </w:rPr>
        <w:t>you fail</w:t>
      </w:r>
      <w:r w:rsidR="003E4665" w:rsidRPr="00AA3C1E">
        <w:rPr>
          <w:rFonts w:eastAsia="MS Mincho" w:cs="Times New Roman"/>
          <w:lang w:eastAsia="ja-JP"/>
        </w:rPr>
        <w:t xml:space="preserve"> inspection, all items need to be fixed. If repairs are completed in the same day and car is re-inspected before 15:30, there is no additional fee. However, if they return the next day there will be a re-inspection fee of </w:t>
      </w:r>
      <w:r w:rsidR="003E4665" w:rsidRPr="00AA3C1E">
        <w:rPr>
          <w:rFonts w:eastAsia="MS Mincho" w:cs="Times New Roman"/>
          <w:color w:val="FF0000"/>
          <w:lang w:eastAsia="ja-JP"/>
        </w:rPr>
        <w:t>(¥1,300)</w:t>
      </w:r>
      <w:r w:rsidR="003E4665" w:rsidRPr="00AA3C1E">
        <w:rPr>
          <w:rFonts w:eastAsia="MS Mincho" w:cs="Times New Roman"/>
          <w:lang w:eastAsia="ja-JP"/>
        </w:rPr>
        <w:t xml:space="preserve"> due to the ALPA counter prior to returning to the inspection lane. The AAFES fee </w:t>
      </w:r>
      <w:r w:rsidR="003E4665" w:rsidRPr="00AA3C1E">
        <w:rPr>
          <w:rFonts w:eastAsia="MS Mincho" w:cs="Times New Roman"/>
          <w:color w:val="FF0000"/>
          <w:lang w:eastAsia="ja-JP"/>
        </w:rPr>
        <w:t>$25</w:t>
      </w:r>
      <w:r w:rsidR="003E4665" w:rsidRPr="00AA3C1E">
        <w:rPr>
          <w:rFonts w:eastAsia="MS Mincho" w:cs="Times New Roman"/>
          <w:lang w:eastAsia="ja-JP"/>
        </w:rPr>
        <w:t xml:space="preserve"> is valid for 2 weeks after purchase. After 2 weeks, the customer is required to pay the AAFES fee </w:t>
      </w:r>
      <w:r w:rsidR="003E4665" w:rsidRPr="00AA3C1E">
        <w:rPr>
          <w:rFonts w:eastAsia="MS Mincho" w:cs="Times New Roman"/>
          <w:color w:val="FF0000"/>
          <w:lang w:eastAsia="ja-JP"/>
        </w:rPr>
        <w:t>$25</w:t>
      </w:r>
      <w:r w:rsidR="003E4665" w:rsidRPr="00AA3C1E">
        <w:rPr>
          <w:rFonts w:eastAsia="MS Mincho" w:cs="Times New Roman"/>
          <w:lang w:eastAsia="ja-JP"/>
        </w:rPr>
        <w:t xml:space="preserve"> and revenue stamp fee </w:t>
      </w:r>
      <w:r w:rsidR="003E4665" w:rsidRPr="00AA3C1E">
        <w:rPr>
          <w:rFonts w:eastAsia="MS Mincho" w:cs="Times New Roman"/>
          <w:color w:val="FF0000"/>
          <w:lang w:eastAsia="ja-JP"/>
        </w:rPr>
        <w:t>(¥1,800)</w:t>
      </w:r>
      <w:r w:rsidR="003E4665" w:rsidRPr="00AA3C1E">
        <w:rPr>
          <w:rFonts w:eastAsia="MS Mincho" w:cs="Times New Roman"/>
          <w:lang w:eastAsia="ja-JP"/>
        </w:rPr>
        <w:t xml:space="preserve"> again.</w:t>
      </w:r>
    </w:p>
    <w:p w:rsidR="00B867A9" w:rsidRDefault="00B867A9" w:rsidP="00B867A9">
      <w:pPr>
        <w:pStyle w:val="ListParagraph"/>
        <w:ind w:left="360"/>
      </w:pPr>
    </w:p>
    <w:p w:rsidR="008A5DA4" w:rsidRDefault="008A5DA4" w:rsidP="008A5DA4">
      <w:pPr>
        <w:pStyle w:val="ListParagraph"/>
        <w:numPr>
          <w:ilvl w:val="0"/>
          <w:numId w:val="3"/>
        </w:numPr>
      </w:pPr>
      <w:r>
        <w:t xml:space="preserve">After </w:t>
      </w:r>
      <w:r w:rsidR="00011B14">
        <w:t>you</w:t>
      </w:r>
      <w:r>
        <w:t xml:space="preserve"> pass</w:t>
      </w:r>
      <w:r w:rsidR="00720643">
        <w:t xml:space="preserve"> </w:t>
      </w:r>
      <w:r w:rsidR="00011B14">
        <w:t xml:space="preserve">inspection, </w:t>
      </w:r>
      <w:r>
        <w:t>proceed to the LTO office</w:t>
      </w:r>
      <w:r w:rsidR="00CF2072">
        <w:t xml:space="preserve"> (512-4 </w:t>
      </w:r>
      <w:proofErr w:type="spellStart"/>
      <w:r w:rsidR="00CF2072">
        <w:t>Minatogawa</w:t>
      </w:r>
      <w:proofErr w:type="spellEnd"/>
      <w:r w:rsidR="00CF2072">
        <w:t xml:space="preserve"> </w:t>
      </w:r>
      <w:proofErr w:type="spellStart"/>
      <w:r w:rsidR="00CF2072">
        <w:t>Urasoe</w:t>
      </w:r>
      <w:proofErr w:type="spellEnd"/>
      <w:r w:rsidR="00CF2072">
        <w:t xml:space="preserve"> City)</w:t>
      </w:r>
      <w:r>
        <w:t>.</w:t>
      </w:r>
    </w:p>
    <w:p w:rsidR="008A5DA4" w:rsidRDefault="008A5DA4" w:rsidP="008A5DA4">
      <w:pPr>
        <w:pStyle w:val="ListParagraph"/>
        <w:numPr>
          <w:ilvl w:val="0"/>
          <w:numId w:val="5"/>
        </w:numPr>
      </w:pPr>
      <w:r>
        <w:t>Window 2 will issue a new Japanese title</w:t>
      </w:r>
      <w:r w:rsidR="00056430">
        <w:t>.</w:t>
      </w:r>
    </w:p>
    <w:p w:rsidR="008A5DA4" w:rsidRDefault="008A5DA4" w:rsidP="008A5DA4">
      <w:pPr>
        <w:pStyle w:val="ListParagraph"/>
        <w:numPr>
          <w:ilvl w:val="0"/>
          <w:numId w:val="5"/>
        </w:numPr>
      </w:pPr>
      <w:r>
        <w:t>Wi</w:t>
      </w:r>
      <w:r w:rsidR="00155761">
        <w:t xml:space="preserve">ndow D for new license plates </w:t>
      </w:r>
      <w:r w:rsidR="00056430" w:rsidRPr="00353C77">
        <w:rPr>
          <w:color w:val="FF0000"/>
        </w:rPr>
        <w:t>¥</w:t>
      </w:r>
      <w:r w:rsidR="00155761" w:rsidRPr="00353C77">
        <w:rPr>
          <w:color w:val="FF0000"/>
        </w:rPr>
        <w:t>750</w:t>
      </w:r>
      <w:r w:rsidR="00056430" w:rsidRPr="00353C77">
        <w:rPr>
          <w:color w:val="FF0000"/>
        </w:rPr>
        <w:t>.</w:t>
      </w:r>
    </w:p>
    <w:p w:rsidR="00B867A9" w:rsidRDefault="00B867A9" w:rsidP="00B867A9">
      <w:pPr>
        <w:pStyle w:val="ListParagraph"/>
        <w:ind w:left="360"/>
      </w:pPr>
    </w:p>
    <w:p w:rsidR="008A5DA4" w:rsidRDefault="00A04FD2" w:rsidP="008A5DA4">
      <w:pPr>
        <w:pStyle w:val="ListParagraph"/>
        <w:numPr>
          <w:ilvl w:val="0"/>
          <w:numId w:val="3"/>
        </w:numPr>
      </w:pPr>
      <w:r>
        <w:t>Return</w:t>
      </w:r>
      <w:r w:rsidR="008A5DA4">
        <w:t xml:space="preserve"> to JSVRO</w:t>
      </w:r>
      <w:r w:rsidR="00720643">
        <w:t xml:space="preserve"> drive thru lane 1 or </w:t>
      </w:r>
      <w:r w:rsidR="008A5DA4">
        <w:t xml:space="preserve">2 to receive Road Tax sticker and </w:t>
      </w:r>
      <w:r w:rsidR="00056430">
        <w:t>Military Registration</w:t>
      </w:r>
      <w:r w:rsidR="008A5DA4">
        <w:t>.</w:t>
      </w:r>
    </w:p>
    <w:p w:rsidR="008A5DA4" w:rsidRDefault="008A5DA4" w:rsidP="008A5DA4"/>
    <w:sectPr w:rsidR="008A5DA4" w:rsidSect="008A5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A5" w:rsidRDefault="003544A5" w:rsidP="003544A5">
      <w:pPr>
        <w:spacing w:after="0" w:line="240" w:lineRule="auto"/>
      </w:pPr>
      <w:r>
        <w:separator/>
      </w:r>
    </w:p>
  </w:endnote>
  <w:endnote w:type="continuationSeparator" w:id="0">
    <w:p w:rsidR="003544A5" w:rsidRDefault="003544A5" w:rsidP="003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36" w:rsidRDefault="00D50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36" w:rsidRDefault="00D506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36" w:rsidRDefault="00D50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A5" w:rsidRDefault="003544A5" w:rsidP="003544A5">
      <w:pPr>
        <w:spacing w:after="0" w:line="240" w:lineRule="auto"/>
      </w:pPr>
      <w:r>
        <w:separator/>
      </w:r>
    </w:p>
  </w:footnote>
  <w:footnote w:type="continuationSeparator" w:id="0">
    <w:p w:rsidR="003544A5" w:rsidRDefault="003544A5" w:rsidP="003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A4" w:rsidRDefault="008A5DA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84638"/>
      <w:docPartObj>
        <w:docPartGallery w:val="Page Numbers (Top of Page)"/>
        <w:docPartUnique/>
      </w:docPartObj>
    </w:sdtPr>
    <w:sdtEndPr/>
    <w:sdtContent>
      <w:p w:rsidR="003544A5" w:rsidRDefault="002579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B14">
          <w:rPr>
            <w:noProof/>
          </w:rPr>
          <w:t>31</w:t>
        </w:r>
        <w:r>
          <w:rPr>
            <w:noProof/>
          </w:rPr>
          <w:fldChar w:fldCharType="end"/>
        </w:r>
      </w:p>
      <w:p w:rsidR="003544A5" w:rsidRPr="009F7020" w:rsidRDefault="003544A5" w:rsidP="003544A5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>V</w:t>
        </w:r>
        <w:r w:rsidR="008A5DA4">
          <w:rPr>
            <w:rFonts w:ascii="Calibri" w:eastAsia="MS Mincho" w:hAnsi="Calibri" w:cs="Times New Roman"/>
            <w:sz w:val="24"/>
            <w:szCs w:val="24"/>
            <w:lang w:eastAsia="ja-JP"/>
          </w:rPr>
          <w:t>ehicle Registration Task Evaluation Checklist</w:t>
        </w:r>
      </w:p>
      <w:p w:rsidR="003544A5" w:rsidRPr="009F7020" w:rsidRDefault="003544A5" w:rsidP="003544A5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:rsidR="003544A5" w:rsidRDefault="003544A5" w:rsidP="003544A5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4.4 Deregister</w:t>
        </w:r>
        <w:r w:rsidR="0025793F">
          <w:rPr>
            <w:rFonts w:ascii="Calibri" w:eastAsia="MS Mincho" w:hAnsi="Calibri" w:cs="Times New Roman"/>
            <w:sz w:val="24"/>
            <w:szCs w:val="24"/>
            <w:lang w:eastAsia="ja-JP"/>
          </w:rPr>
          <w:t>ed Title of a 251cc and above Motorcycle</w:t>
        </w:r>
      </w:p>
    </w:sdtContent>
  </w:sdt>
  <w:p w:rsidR="003544A5" w:rsidRDefault="003544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84689"/>
      <w:docPartObj>
        <w:docPartGallery w:val="Page Numbers (Top of Page)"/>
        <w:docPartUnique/>
      </w:docPartObj>
    </w:sdtPr>
    <w:sdtEndPr/>
    <w:sdtContent>
      <w:p w:rsidR="008A5DA4" w:rsidRDefault="00D50636" w:rsidP="00D50636">
        <w:pPr>
          <w:pStyle w:val="Header"/>
          <w:jc w:val="center"/>
        </w:pPr>
        <w:r>
          <w:t xml:space="preserve">Initial </w:t>
        </w:r>
        <w:r>
          <w:t>Registration</w:t>
        </w:r>
        <w:bookmarkStart w:id="0" w:name="_GoBack"/>
        <w:bookmarkEnd w:id="0"/>
      </w:p>
      <w:p w:rsidR="008A5DA4" w:rsidRDefault="008A5DA4" w:rsidP="008A5DA4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Deregistere</w:t>
        </w:r>
        <w:r w:rsidR="00056430">
          <w:rPr>
            <w:rFonts w:ascii="Calibri" w:eastAsia="MS Mincho" w:hAnsi="Calibri" w:cs="Times New Roman"/>
            <w:sz w:val="24"/>
            <w:szCs w:val="24"/>
            <w:lang w:eastAsia="ja-JP"/>
          </w:rPr>
          <w:t>d Title of a 251cc and above Motorcycle</w:t>
        </w:r>
      </w:p>
    </w:sdtContent>
  </w:sdt>
  <w:p w:rsidR="008A5DA4" w:rsidRDefault="008A5D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25FE"/>
    <w:multiLevelType w:val="hybridMultilevel"/>
    <w:tmpl w:val="99421064"/>
    <w:lvl w:ilvl="0" w:tplc="2E5E325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C9B"/>
    <w:multiLevelType w:val="hybridMultilevel"/>
    <w:tmpl w:val="2460E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437F6"/>
    <w:multiLevelType w:val="hybridMultilevel"/>
    <w:tmpl w:val="A0B0F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A5"/>
    <w:rsid w:val="00011B14"/>
    <w:rsid w:val="00056430"/>
    <w:rsid w:val="000F7A52"/>
    <w:rsid w:val="00155761"/>
    <w:rsid w:val="0025793F"/>
    <w:rsid w:val="0035202C"/>
    <w:rsid w:val="00353C77"/>
    <w:rsid w:val="003544A5"/>
    <w:rsid w:val="003950A8"/>
    <w:rsid w:val="003B1465"/>
    <w:rsid w:val="003D68AA"/>
    <w:rsid w:val="003E4665"/>
    <w:rsid w:val="003F4CD1"/>
    <w:rsid w:val="00432905"/>
    <w:rsid w:val="00612BDE"/>
    <w:rsid w:val="006D765A"/>
    <w:rsid w:val="006E1891"/>
    <w:rsid w:val="006F644A"/>
    <w:rsid w:val="00720643"/>
    <w:rsid w:val="007F0A7D"/>
    <w:rsid w:val="00866E90"/>
    <w:rsid w:val="00885171"/>
    <w:rsid w:val="008A5DA4"/>
    <w:rsid w:val="009D263A"/>
    <w:rsid w:val="00A04FD2"/>
    <w:rsid w:val="00A803AF"/>
    <w:rsid w:val="00AA3C1E"/>
    <w:rsid w:val="00B867A9"/>
    <w:rsid w:val="00CF2072"/>
    <w:rsid w:val="00D50636"/>
    <w:rsid w:val="00E00821"/>
    <w:rsid w:val="00EA0207"/>
    <w:rsid w:val="00EC3B44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9E4A4-2A4B-4B28-9BC2-BF07FE47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A5"/>
  </w:style>
  <w:style w:type="paragraph" w:styleId="Footer">
    <w:name w:val="footer"/>
    <w:basedOn w:val="Normal"/>
    <w:link w:val="FooterChar"/>
    <w:uiPriority w:val="99"/>
    <w:unhideWhenUsed/>
    <w:rsid w:val="0035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A5"/>
  </w:style>
  <w:style w:type="paragraph" w:styleId="ListParagraph">
    <w:name w:val="List Paragraph"/>
    <w:basedOn w:val="Normal"/>
    <w:uiPriority w:val="34"/>
    <w:qFormat/>
    <w:rsid w:val="006F644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Torres CIV Stephanie Ann T</cp:lastModifiedBy>
  <cp:revision>21</cp:revision>
  <cp:lastPrinted>2015-06-25T23:41:00Z</cp:lastPrinted>
  <dcterms:created xsi:type="dcterms:W3CDTF">2017-07-11T04:36:00Z</dcterms:created>
  <dcterms:modified xsi:type="dcterms:W3CDTF">2017-08-09T06:30:00Z</dcterms:modified>
</cp:coreProperties>
</file>